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054B" w:rsidRDefault="00C2054B" w:rsidP="00C2054B">
      <w:pPr>
        <w:pStyle w:val="Heading2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  <w:noProof/>
        </w:rPr>
        <w:drawing>
          <wp:inline distT="0" distB="0" distL="0" distR="0">
            <wp:extent cx="1524003" cy="42976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42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57D">
        <w:rPr>
          <w:rFonts w:ascii="Book Antiqua" w:hAnsi="Book Antiqua"/>
          <w:b w:val="0"/>
          <w:bCs w:val="0"/>
        </w:rPr>
        <w:t xml:space="preserve">                                                          </w:t>
      </w:r>
      <w:r>
        <w:rPr>
          <w:rFonts w:ascii="Book Antiqua" w:hAnsi="Book Antiqua"/>
          <w:b w:val="0"/>
          <w:bCs w:val="0"/>
        </w:rPr>
        <w:t xml:space="preserve">  </w:t>
      </w:r>
      <w:r>
        <w:rPr>
          <w:rFonts w:ascii="Book Antiqua" w:hAnsi="Book Antiqua"/>
          <w:b w:val="0"/>
          <w:bCs w:val="0"/>
          <w:noProof/>
        </w:rPr>
        <w:drawing>
          <wp:inline distT="0" distB="0" distL="0" distR="0">
            <wp:extent cx="1646486" cy="4253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91" cy="45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EF" w:rsidRPr="0070357D" w:rsidRDefault="00576DEF" w:rsidP="00576DEF">
      <w:pPr>
        <w:pStyle w:val="Heading2"/>
        <w:jc w:val="center"/>
        <w:rPr>
          <w:rFonts w:ascii="Times New Roman" w:hAnsi="Times New Roman" w:cs="Times New Roman"/>
          <w:i w:val="0"/>
          <w:sz w:val="32"/>
        </w:rPr>
      </w:pPr>
      <w:r w:rsidRPr="0070357D">
        <w:rPr>
          <w:rFonts w:ascii="Times New Roman" w:hAnsi="Times New Roman" w:cs="Times New Roman"/>
          <w:bCs w:val="0"/>
          <w:i w:val="0"/>
          <w:sz w:val="32"/>
        </w:rPr>
        <w:t>S</w:t>
      </w:r>
      <w:r w:rsidRPr="0070357D">
        <w:rPr>
          <w:rFonts w:ascii="Times New Roman" w:hAnsi="Times New Roman" w:cs="Times New Roman"/>
          <w:i w:val="0"/>
          <w:sz w:val="32"/>
        </w:rPr>
        <w:t>AE</w:t>
      </w:r>
      <w:r w:rsidR="0070357D" w:rsidRPr="0070357D">
        <w:rPr>
          <w:rFonts w:ascii="Times New Roman" w:hAnsi="Times New Roman" w:cs="Times New Roman"/>
          <w:i w:val="0"/>
          <w:sz w:val="32"/>
        </w:rPr>
        <w:t xml:space="preserve">NIS </w:t>
      </w:r>
      <w:r w:rsidRPr="0070357D">
        <w:rPr>
          <w:rFonts w:ascii="Times New Roman" w:hAnsi="Times New Roman" w:cs="Times New Roman"/>
          <w:i w:val="0"/>
          <w:sz w:val="32"/>
        </w:rPr>
        <w:t xml:space="preserve">TTTMS </w:t>
      </w:r>
      <w:r w:rsidR="0070357D" w:rsidRPr="0070357D">
        <w:rPr>
          <w:rFonts w:ascii="Times New Roman" w:hAnsi="Times New Roman" w:cs="Times New Roman"/>
          <w:i w:val="0"/>
          <w:sz w:val="32"/>
        </w:rPr>
        <w:t>Thermal Management Systems Conference-2022</w:t>
      </w:r>
    </w:p>
    <w:p w:rsidR="0070357D" w:rsidRPr="0070357D" w:rsidRDefault="0070357D" w:rsidP="0070357D">
      <w:pPr>
        <w:jc w:val="center"/>
        <w:rPr>
          <w:i/>
          <w:lang w:eastAsia="zh-CN"/>
        </w:rPr>
      </w:pPr>
      <w:r w:rsidRPr="0070357D">
        <w:rPr>
          <w:i/>
          <w:lang w:eastAsia="zh-CN"/>
        </w:rPr>
        <w:t>(Future Thermal Systems – A Disruptive &amp; Sustainable Approach)</w:t>
      </w:r>
    </w:p>
    <w:p w:rsidR="00576DEF" w:rsidRDefault="0070357D" w:rsidP="00576DEF">
      <w:pPr>
        <w:tabs>
          <w:tab w:val="left" w:pos="2783"/>
          <w:tab w:val="center" w:pos="5315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highlight w:val="yellow"/>
        </w:rPr>
        <w:t>16</w:t>
      </w:r>
      <w:r>
        <w:rPr>
          <w:rFonts w:ascii="Book Antiqua" w:hAnsi="Book Antiqua"/>
          <w:b/>
          <w:sz w:val="28"/>
          <w:szCs w:val="28"/>
          <w:highlight w:val="yellow"/>
          <w:vertAlign w:val="superscript"/>
        </w:rPr>
        <w:t>th</w:t>
      </w:r>
      <w:r w:rsidR="00576DEF">
        <w:rPr>
          <w:rFonts w:ascii="Book Antiqua" w:hAnsi="Book Antiqua"/>
          <w:b/>
          <w:sz w:val="28"/>
          <w:szCs w:val="28"/>
          <w:highlight w:val="yellow"/>
        </w:rPr>
        <w:t xml:space="preserve"> </w:t>
      </w:r>
      <w:r>
        <w:rPr>
          <w:rFonts w:ascii="Book Antiqua" w:hAnsi="Book Antiqua"/>
          <w:b/>
          <w:sz w:val="28"/>
          <w:szCs w:val="28"/>
          <w:highlight w:val="yellow"/>
        </w:rPr>
        <w:t>- 19</w:t>
      </w:r>
      <w:r>
        <w:rPr>
          <w:rFonts w:ascii="Book Antiqua" w:hAnsi="Book Antiqua"/>
          <w:b/>
          <w:sz w:val="28"/>
          <w:szCs w:val="28"/>
          <w:highlight w:val="yellow"/>
          <w:vertAlign w:val="superscript"/>
        </w:rPr>
        <w:t>th</w:t>
      </w:r>
      <w:r w:rsidR="00576DEF">
        <w:rPr>
          <w:rFonts w:ascii="Book Antiqua" w:hAnsi="Book Antiqua"/>
          <w:b/>
          <w:sz w:val="28"/>
          <w:szCs w:val="28"/>
          <w:highlight w:val="yellow"/>
        </w:rPr>
        <w:t xml:space="preserve"> </w:t>
      </w:r>
      <w:r>
        <w:rPr>
          <w:rFonts w:ascii="Book Antiqua" w:hAnsi="Book Antiqua"/>
          <w:b/>
          <w:sz w:val="28"/>
          <w:szCs w:val="28"/>
          <w:highlight w:val="yellow"/>
        </w:rPr>
        <w:t>November, 2022</w:t>
      </w:r>
    </w:p>
    <w:p w:rsidR="00576DEF" w:rsidRDefault="00576DEF" w:rsidP="00576DEF">
      <w:pPr>
        <w:jc w:val="center"/>
        <w:rPr>
          <w:rFonts w:ascii="Book Antiqua" w:hAnsi="Book Antiqua"/>
          <w:b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 xml:space="preserve">Venue: </w:t>
      </w:r>
      <w:r w:rsidR="0070357D">
        <w:rPr>
          <w:rFonts w:ascii="Book Antiqua" w:hAnsi="Book Antiqua"/>
          <w:b/>
          <w:sz w:val="28"/>
          <w:szCs w:val="36"/>
        </w:rPr>
        <w:t>Bikaner</w:t>
      </w:r>
      <w:r>
        <w:rPr>
          <w:rFonts w:ascii="Book Antiqua" w:hAnsi="Book Antiqua"/>
          <w:b/>
          <w:sz w:val="28"/>
          <w:szCs w:val="36"/>
        </w:rPr>
        <w:t>, Rajasthan</w:t>
      </w:r>
      <w:r w:rsidR="0070357D">
        <w:rPr>
          <w:rFonts w:ascii="Book Antiqua" w:hAnsi="Book Antiqua"/>
          <w:b/>
          <w:sz w:val="28"/>
          <w:szCs w:val="36"/>
        </w:rPr>
        <w:t>, India</w:t>
      </w:r>
    </w:p>
    <w:p w:rsidR="0097142A" w:rsidRDefault="0097142A">
      <w:pPr>
        <w:jc w:val="center"/>
        <w:rPr>
          <w:rFonts w:ascii="Book Antiqua" w:hAnsi="Book Antiqua"/>
          <w:b/>
          <w:szCs w:val="36"/>
          <w:u w:val="single"/>
        </w:rPr>
      </w:pPr>
    </w:p>
    <w:p w:rsidR="0097142A" w:rsidRDefault="000660CC">
      <w:pPr>
        <w:shd w:val="clear" w:color="auto" w:fill="FFC000"/>
        <w:autoSpaceDE w:val="0"/>
        <w:autoSpaceDN w:val="0"/>
        <w:adjustRightInd w:val="0"/>
        <w:jc w:val="center"/>
        <w:rPr>
          <w:rFonts w:ascii="Book Antiqua" w:hAnsi="Book Antiqua" w:cs="PalatinoLinotype-Roman"/>
          <w:bCs/>
          <w:sz w:val="22"/>
          <w:szCs w:val="22"/>
          <w:highlight w:val="yellow"/>
          <w:u w:val="single"/>
        </w:rPr>
      </w:pPr>
      <w:r>
        <w:rPr>
          <w:rFonts w:ascii="Book Antiqua" w:hAnsi="Book Antiqua" w:cs="PalatinoLinotype-Roman"/>
          <w:b/>
          <w:sz w:val="36"/>
          <w:szCs w:val="36"/>
        </w:rPr>
        <w:t>Form for Sponsorship</w:t>
      </w:r>
    </w:p>
    <w:p w:rsidR="0097142A" w:rsidRDefault="0097142A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bCs/>
          <w:sz w:val="22"/>
          <w:szCs w:val="22"/>
        </w:rPr>
      </w:pPr>
    </w:p>
    <w:p w:rsidR="0097142A" w:rsidRDefault="000660CC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bCs/>
          <w:sz w:val="22"/>
          <w:szCs w:val="22"/>
        </w:rPr>
      </w:pPr>
      <w:r>
        <w:rPr>
          <w:rFonts w:ascii="Book Antiqua" w:hAnsi="Book Antiqua" w:cs="PalatinoLinotype-Roman"/>
          <w:bCs/>
          <w:sz w:val="22"/>
          <w:szCs w:val="22"/>
        </w:rPr>
        <w:t xml:space="preserve">We would like to opt. for____________________________________ </w:t>
      </w:r>
      <w:r w:rsidR="00576DEF">
        <w:rPr>
          <w:rFonts w:ascii="Book Antiqua" w:hAnsi="Book Antiqua" w:cs="PalatinoLinotype-Roman"/>
          <w:bCs/>
          <w:sz w:val="22"/>
          <w:szCs w:val="22"/>
        </w:rPr>
        <w:t xml:space="preserve">Category </w:t>
      </w:r>
      <w:r>
        <w:rPr>
          <w:rFonts w:ascii="Book Antiqua" w:hAnsi="Book Antiqua" w:cs="PalatinoLinotype-Roman"/>
          <w:bCs/>
          <w:sz w:val="22"/>
          <w:szCs w:val="22"/>
        </w:rPr>
        <w:t>Sponsorship.</w:t>
      </w:r>
    </w:p>
    <w:p w:rsidR="0097142A" w:rsidRDefault="0097142A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b/>
          <w:sz w:val="22"/>
          <w:szCs w:val="22"/>
        </w:rPr>
      </w:pPr>
    </w:p>
    <w:p w:rsidR="0097142A" w:rsidRDefault="000660CC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b/>
          <w:sz w:val="22"/>
          <w:szCs w:val="22"/>
        </w:rPr>
      </w:pPr>
      <w:r>
        <w:rPr>
          <w:rFonts w:ascii="Book Antiqua" w:hAnsi="Book Antiqua" w:cs="PalatinoLinotype-Roman"/>
          <w:b/>
          <w:sz w:val="22"/>
          <w:szCs w:val="22"/>
        </w:rPr>
        <w:t>Company Name: ______________________________________________</w:t>
      </w:r>
    </w:p>
    <w:p w:rsidR="0097142A" w:rsidRDefault="0097142A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b/>
          <w:sz w:val="22"/>
          <w:szCs w:val="22"/>
        </w:rPr>
      </w:pPr>
    </w:p>
    <w:p w:rsidR="0097142A" w:rsidRDefault="000660CC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b/>
          <w:sz w:val="22"/>
          <w:szCs w:val="22"/>
        </w:rPr>
      </w:pPr>
      <w:r>
        <w:rPr>
          <w:rFonts w:ascii="Book Antiqua" w:hAnsi="Book Antiqua" w:cs="PalatinoLinotype-Roman"/>
          <w:b/>
          <w:sz w:val="22"/>
          <w:szCs w:val="22"/>
        </w:rPr>
        <w:t>Delegates: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298"/>
        <w:gridCol w:w="2595"/>
        <w:gridCol w:w="2668"/>
        <w:gridCol w:w="2022"/>
      </w:tblGrid>
      <w:tr w:rsidR="0097142A" w:rsidTr="0070357D">
        <w:trPr>
          <w:trHeight w:val="348"/>
        </w:trPr>
        <w:tc>
          <w:tcPr>
            <w:tcW w:w="766" w:type="dxa"/>
            <w:vAlign w:val="center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Cs w:val="22"/>
              </w:rPr>
            </w:pPr>
            <w:proofErr w:type="spellStart"/>
            <w:r>
              <w:rPr>
                <w:rFonts w:ascii="Book Antiqua" w:hAnsi="Book Antiqu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Book Antiqua" w:hAnsi="Book Antiqua" w:cs="Tahoma"/>
                <w:b/>
                <w:sz w:val="22"/>
                <w:szCs w:val="22"/>
              </w:rPr>
              <w:t>.</w:t>
            </w:r>
          </w:p>
        </w:tc>
        <w:tc>
          <w:tcPr>
            <w:tcW w:w="2298" w:type="dxa"/>
            <w:vAlign w:val="center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Name</w:t>
            </w:r>
          </w:p>
        </w:tc>
        <w:tc>
          <w:tcPr>
            <w:tcW w:w="2595" w:type="dxa"/>
            <w:vAlign w:val="center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Designation</w:t>
            </w:r>
          </w:p>
        </w:tc>
        <w:tc>
          <w:tcPr>
            <w:tcW w:w="2668" w:type="dxa"/>
            <w:vAlign w:val="center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Personal E-mail ID</w:t>
            </w:r>
          </w:p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of</w:t>
            </w:r>
            <w:r>
              <w:rPr>
                <w:rFonts w:ascii="Book Antiqua" w:hAnsi="Book Antiqua" w:cs="Tahom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Tahoma"/>
                <w:b/>
                <w:sz w:val="22"/>
                <w:szCs w:val="22"/>
              </w:rPr>
              <w:t>Participants</w:t>
            </w:r>
          </w:p>
        </w:tc>
        <w:tc>
          <w:tcPr>
            <w:tcW w:w="2022" w:type="dxa"/>
            <w:vAlign w:val="center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Mobile No</w:t>
            </w:r>
          </w:p>
        </w:tc>
      </w:tr>
      <w:tr w:rsidR="0097142A">
        <w:trPr>
          <w:trHeight w:val="238"/>
        </w:trPr>
        <w:tc>
          <w:tcPr>
            <w:tcW w:w="766" w:type="dxa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1.</w:t>
            </w:r>
          </w:p>
        </w:tc>
        <w:tc>
          <w:tcPr>
            <w:tcW w:w="229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595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66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022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</w:tr>
      <w:tr w:rsidR="0097142A">
        <w:trPr>
          <w:trHeight w:val="263"/>
        </w:trPr>
        <w:tc>
          <w:tcPr>
            <w:tcW w:w="766" w:type="dxa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2.</w:t>
            </w:r>
          </w:p>
        </w:tc>
        <w:tc>
          <w:tcPr>
            <w:tcW w:w="229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595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66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022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</w:tr>
      <w:tr w:rsidR="0097142A">
        <w:trPr>
          <w:trHeight w:val="263"/>
        </w:trPr>
        <w:tc>
          <w:tcPr>
            <w:tcW w:w="766" w:type="dxa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3.</w:t>
            </w:r>
          </w:p>
        </w:tc>
        <w:tc>
          <w:tcPr>
            <w:tcW w:w="229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595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66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022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</w:tr>
      <w:tr w:rsidR="0097142A">
        <w:trPr>
          <w:trHeight w:val="263"/>
        </w:trPr>
        <w:tc>
          <w:tcPr>
            <w:tcW w:w="766" w:type="dxa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4.</w:t>
            </w:r>
          </w:p>
        </w:tc>
        <w:tc>
          <w:tcPr>
            <w:tcW w:w="229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595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66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022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</w:tr>
      <w:tr w:rsidR="0097142A">
        <w:trPr>
          <w:trHeight w:val="263"/>
        </w:trPr>
        <w:tc>
          <w:tcPr>
            <w:tcW w:w="766" w:type="dxa"/>
          </w:tcPr>
          <w:p w:rsidR="0097142A" w:rsidRDefault="000660CC" w:rsidP="0070357D">
            <w:pPr>
              <w:pStyle w:val="BodyText"/>
              <w:spacing w:after="0"/>
              <w:jc w:val="center"/>
              <w:rPr>
                <w:rFonts w:ascii="Book Antiqua" w:hAnsi="Book Antiqua" w:cs="Tahoma"/>
                <w:b/>
                <w:szCs w:val="22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</w:rPr>
              <w:t>5.</w:t>
            </w:r>
          </w:p>
        </w:tc>
        <w:tc>
          <w:tcPr>
            <w:tcW w:w="229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595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668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  <w:tc>
          <w:tcPr>
            <w:tcW w:w="2022" w:type="dxa"/>
          </w:tcPr>
          <w:p w:rsidR="0097142A" w:rsidRDefault="0097142A">
            <w:pPr>
              <w:pStyle w:val="BodyText"/>
              <w:spacing w:after="0"/>
              <w:rPr>
                <w:rFonts w:ascii="Book Antiqua" w:hAnsi="Book Antiqua" w:cs="Tahoma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8130"/>
      </w:tblGrid>
      <w:tr w:rsidR="00576DEF" w:rsidTr="0070357D">
        <w:trPr>
          <w:trHeight w:val="387"/>
        </w:trPr>
        <w:tc>
          <w:tcPr>
            <w:tcW w:w="214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DEF" w:rsidRDefault="00576DEF" w:rsidP="0070357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SAE INDIA</w:t>
            </w:r>
          </w:p>
        </w:tc>
        <w:tc>
          <w:tcPr>
            <w:tcW w:w="81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DEF" w:rsidRDefault="00576DEF" w:rsidP="0070357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GSTIN Reference</w:t>
            </w:r>
          </w:p>
        </w:tc>
      </w:tr>
      <w:tr w:rsidR="00576DEF" w:rsidTr="00576DEF">
        <w:trPr>
          <w:trHeight w:val="387"/>
        </w:trPr>
        <w:tc>
          <w:tcPr>
            <w:tcW w:w="2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EF" w:rsidRDefault="00576DEF" w:rsidP="00576DEF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Head Office </w:t>
            </w:r>
            <w:proofErr w:type="gramStart"/>
            <w:r>
              <w:rPr>
                <w:rFonts w:ascii="Book Antiqua" w:hAnsi="Book Antiqua"/>
                <w:b/>
                <w:sz w:val="22"/>
                <w:szCs w:val="22"/>
              </w:rPr>
              <w:t>-  Delhi</w:t>
            </w:r>
            <w:proofErr w:type="gramEnd"/>
          </w:p>
        </w:tc>
        <w:tc>
          <w:tcPr>
            <w:tcW w:w="8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EF" w:rsidRDefault="00576DEF" w:rsidP="00576DEF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06AABTS9047G1ZB</w:t>
            </w:r>
          </w:p>
        </w:tc>
      </w:tr>
    </w:tbl>
    <w:p w:rsidR="0097142A" w:rsidRDefault="0097142A">
      <w:pPr>
        <w:autoSpaceDE w:val="0"/>
        <w:autoSpaceDN w:val="0"/>
        <w:adjustRightInd w:val="0"/>
        <w:rPr>
          <w:rFonts w:ascii="Book Antiqua" w:hAnsi="Book Antiqua" w:cs="PalatinoLinotype-Roman"/>
          <w:b/>
          <w:sz w:val="22"/>
          <w:szCs w:val="22"/>
        </w:rPr>
      </w:pPr>
    </w:p>
    <w:tbl>
      <w:tblPr>
        <w:tblpPr w:leftFromText="180" w:rightFromText="180" w:vertAnchor="text" w:horzAnchor="margin" w:tblpY="-3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646"/>
      </w:tblGrid>
      <w:tr w:rsidR="00576DEF" w:rsidTr="00576DEF">
        <w:trPr>
          <w:trHeight w:val="348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b/>
                <w:sz w:val="22"/>
                <w:szCs w:val="22"/>
              </w:rPr>
            </w:pPr>
            <w:r>
              <w:rPr>
                <w:rFonts w:ascii="Book Antiqua" w:hAnsi="Book Antiqua" w:cs="Helvetica"/>
                <w:b/>
                <w:sz w:val="22"/>
                <w:szCs w:val="22"/>
              </w:rPr>
              <w:t xml:space="preserve">Invoice to be sent to 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b/>
                <w:sz w:val="22"/>
                <w:szCs w:val="22"/>
              </w:rPr>
            </w:pPr>
            <w:r>
              <w:rPr>
                <w:rFonts w:ascii="Book Antiqua" w:hAnsi="Book Antiqua" w:cs="Helvetica"/>
                <w:b/>
                <w:sz w:val="22"/>
                <w:szCs w:val="22"/>
              </w:rPr>
              <w:t>Particulars</w:t>
            </w:r>
          </w:p>
        </w:tc>
      </w:tr>
      <w:tr w:rsidR="00576DEF" w:rsidTr="00576DEF">
        <w:trPr>
          <w:trHeight w:val="349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 xml:space="preserve">Name 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53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Designation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52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Company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48"/>
        </w:trPr>
        <w:tc>
          <w:tcPr>
            <w:tcW w:w="2638" w:type="dxa"/>
            <w:vMerge w:val="restart"/>
            <w:vAlign w:val="center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Address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55"/>
        </w:trPr>
        <w:tc>
          <w:tcPr>
            <w:tcW w:w="2638" w:type="dxa"/>
            <w:vMerge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55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UTR No.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55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GST No.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  <w:tr w:rsidR="00576DEF" w:rsidTr="00576DEF">
        <w:trPr>
          <w:trHeight w:val="358"/>
        </w:trPr>
        <w:tc>
          <w:tcPr>
            <w:tcW w:w="2638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>
              <w:rPr>
                <w:rFonts w:ascii="Book Antiqua" w:hAnsi="Book Antiqua" w:cs="Helvetica"/>
                <w:sz w:val="22"/>
                <w:szCs w:val="22"/>
              </w:rPr>
              <w:t>Mobile/ Phone Number</w:t>
            </w:r>
          </w:p>
        </w:tc>
        <w:tc>
          <w:tcPr>
            <w:tcW w:w="7646" w:type="dxa"/>
          </w:tcPr>
          <w:p w:rsidR="00576DEF" w:rsidRDefault="00576DEF" w:rsidP="00576DEF">
            <w:pPr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</w:tc>
      </w:tr>
    </w:tbl>
    <w:p w:rsidR="000A416B" w:rsidRDefault="000A416B" w:rsidP="00745EA2">
      <w:pPr>
        <w:spacing w:line="360" w:lineRule="auto"/>
        <w:jc w:val="both"/>
        <w:rPr>
          <w:rFonts w:ascii="Book Antiqua" w:hAnsi="Book Antiqua"/>
          <w:b/>
          <w:bCs/>
          <w:sz w:val="16"/>
          <w:szCs w:val="16"/>
          <w:highlight w:val="yellow"/>
        </w:rPr>
      </w:pPr>
    </w:p>
    <w:p w:rsidR="00745EA2" w:rsidRPr="001A21D8" w:rsidRDefault="00745EA2" w:rsidP="00745EA2">
      <w:pPr>
        <w:spacing w:line="360" w:lineRule="auto"/>
        <w:jc w:val="both"/>
        <w:rPr>
          <w:rFonts w:ascii="Book Antiqua" w:hAnsi="Book Antiqua"/>
          <w:sz w:val="16"/>
          <w:szCs w:val="16"/>
          <w:highlight w:val="yellow"/>
        </w:rPr>
      </w:pPr>
      <w:r w:rsidRPr="001A21D8">
        <w:rPr>
          <w:rFonts w:ascii="Book Antiqua" w:hAnsi="Book Antiqua"/>
          <w:b/>
          <w:bCs/>
          <w:sz w:val="16"/>
          <w:szCs w:val="16"/>
          <w:highlight w:val="yellow"/>
        </w:rPr>
        <w:t>ONLINE PAYMENT DETAILS:</w:t>
      </w:r>
      <w:r w:rsidRPr="001A21D8">
        <w:rPr>
          <w:rFonts w:ascii="Book Antiqua" w:hAnsi="Book Antiqua"/>
          <w:sz w:val="16"/>
          <w:szCs w:val="16"/>
          <w:highlight w:val="yellow"/>
        </w:rPr>
        <w:t xml:space="preserve"> </w:t>
      </w:r>
    </w:p>
    <w:p w:rsidR="00745EA2" w:rsidRPr="001A21D8" w:rsidRDefault="00745EA2" w:rsidP="00745EA2">
      <w:pPr>
        <w:spacing w:line="360" w:lineRule="auto"/>
        <w:jc w:val="both"/>
        <w:rPr>
          <w:rFonts w:ascii="Book Antiqua" w:hAnsi="Book Antiqua"/>
          <w:sz w:val="16"/>
          <w:szCs w:val="16"/>
          <w:highlight w:val="yellow"/>
        </w:rPr>
      </w:pPr>
      <w:r w:rsidRPr="001A21D8">
        <w:rPr>
          <w:rFonts w:ascii="Book Antiqua" w:hAnsi="Book Antiqua"/>
          <w:sz w:val="16"/>
          <w:szCs w:val="16"/>
          <w:highlight w:val="yellow"/>
        </w:rPr>
        <w:t>Name of Account: SAE NORTHERN INDIA SECTION; Name of Bank: State Bank of India</w:t>
      </w:r>
    </w:p>
    <w:p w:rsidR="00745EA2" w:rsidRPr="001A21D8" w:rsidRDefault="00745EA2" w:rsidP="00745EA2">
      <w:pPr>
        <w:spacing w:line="360" w:lineRule="auto"/>
        <w:jc w:val="both"/>
        <w:rPr>
          <w:rFonts w:ascii="Book Antiqua" w:hAnsi="Book Antiqua"/>
          <w:sz w:val="16"/>
          <w:szCs w:val="16"/>
          <w:highlight w:val="yellow"/>
        </w:rPr>
      </w:pPr>
      <w:r w:rsidRPr="001A21D8">
        <w:rPr>
          <w:rFonts w:ascii="Book Antiqua" w:hAnsi="Book Antiqua"/>
          <w:sz w:val="16"/>
          <w:szCs w:val="16"/>
          <w:highlight w:val="yellow"/>
        </w:rPr>
        <w:t>Account Number: 67111655183; IFSC Code: SBIN0070623</w:t>
      </w:r>
    </w:p>
    <w:p w:rsidR="00745EA2" w:rsidRPr="001A21D8" w:rsidRDefault="00745EA2" w:rsidP="00745EA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21D8">
        <w:rPr>
          <w:rFonts w:ascii="Book Antiqua" w:hAnsi="Book Antiqua"/>
          <w:b/>
          <w:bCs/>
          <w:sz w:val="16"/>
          <w:szCs w:val="16"/>
          <w:highlight w:val="yellow"/>
        </w:rPr>
        <w:t xml:space="preserve">Send the Scanned copy of this form / </w:t>
      </w:r>
      <w:r>
        <w:rPr>
          <w:rFonts w:ascii="Book Antiqua" w:hAnsi="Book Antiqua"/>
          <w:b/>
          <w:bCs/>
          <w:sz w:val="16"/>
          <w:szCs w:val="16"/>
          <w:highlight w:val="yellow"/>
        </w:rPr>
        <w:t>along with p</w:t>
      </w:r>
      <w:r w:rsidRPr="001A21D8">
        <w:rPr>
          <w:rFonts w:ascii="Book Antiqua" w:hAnsi="Book Antiqua"/>
          <w:b/>
          <w:bCs/>
          <w:sz w:val="16"/>
          <w:szCs w:val="16"/>
          <w:highlight w:val="yellow"/>
        </w:rPr>
        <w:t xml:space="preserve">ayment </w:t>
      </w:r>
      <w:r>
        <w:rPr>
          <w:rFonts w:ascii="Book Antiqua" w:hAnsi="Book Antiqua"/>
          <w:b/>
          <w:bCs/>
          <w:sz w:val="16"/>
          <w:szCs w:val="16"/>
          <w:highlight w:val="yellow"/>
        </w:rPr>
        <w:t>details to</w:t>
      </w:r>
      <w:r w:rsidRPr="001A21D8">
        <w:rPr>
          <w:rFonts w:ascii="Arial" w:hAnsi="Arial" w:cs="Arial"/>
          <w:sz w:val="16"/>
          <w:szCs w:val="16"/>
        </w:rPr>
        <w:t xml:space="preserve">: </w:t>
      </w:r>
    </w:p>
    <w:p w:rsidR="00745EA2" w:rsidRDefault="00745EA2" w:rsidP="00745EA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Coordinators at Mail: </w:t>
      </w:r>
      <w:hyperlink r:id="rId7" w:history="1">
        <w:r w:rsidRPr="001424A2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  <w:u w:val="none"/>
          </w:rPr>
          <w:t>tttms.saeindia@gmail.com</w:t>
        </w:r>
      </w:hyperlink>
      <w:r w:rsidRPr="001424A2">
        <w:rPr>
          <w:rFonts w:ascii="Arial" w:hAnsi="Arial" w:cs="Arial"/>
          <w:i/>
          <w:iCs/>
          <w:sz w:val="16"/>
          <w:szCs w:val="16"/>
        </w:rPr>
        <w:t xml:space="preserve"> / Contact</w:t>
      </w:r>
      <w:r w:rsidRPr="001424A2">
        <w:rPr>
          <w:rFonts w:ascii="Arial" w:hAnsi="Arial" w:cs="Arial"/>
          <w:sz w:val="16"/>
          <w:szCs w:val="16"/>
          <w:lang w:val="it-IT"/>
        </w:rPr>
        <w:t xml:space="preserve">: </w:t>
      </w:r>
      <w:r w:rsidRPr="001424A2">
        <w:rPr>
          <w:rFonts w:ascii="Arial" w:hAnsi="Arial" w:cs="Arial"/>
          <w:i/>
          <w:iCs/>
          <w:sz w:val="16"/>
          <w:szCs w:val="16"/>
        </w:rPr>
        <w:t>7206213288 / 9971114029</w:t>
      </w:r>
    </w:p>
    <w:p w:rsidR="00745EA2" w:rsidRPr="001424A2" w:rsidRDefault="00745EA2" w:rsidP="00745EA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Executive Director SAENIS at Mail: </w:t>
      </w:r>
      <w:hyperlink r:id="rId8" w:history="1">
        <w:r w:rsidRPr="001424A2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  <w:u w:val="none"/>
          </w:rPr>
          <w:t>ed@saenis.org</w:t>
        </w:r>
      </w:hyperlink>
      <w:r w:rsidRPr="001424A2">
        <w:rPr>
          <w:rFonts w:ascii="Arial" w:hAnsi="Arial" w:cs="Arial"/>
          <w:i/>
          <w:iCs/>
          <w:sz w:val="16"/>
          <w:szCs w:val="16"/>
        </w:rPr>
        <w:t xml:space="preserve"> / </w:t>
      </w:r>
      <w:r>
        <w:rPr>
          <w:rFonts w:ascii="Arial" w:hAnsi="Arial" w:cs="Arial"/>
          <w:i/>
          <w:iCs/>
          <w:sz w:val="16"/>
          <w:szCs w:val="16"/>
        </w:rPr>
        <w:t xml:space="preserve">Contact: </w:t>
      </w:r>
      <w:r w:rsidRPr="001424A2">
        <w:rPr>
          <w:rFonts w:ascii="Arial" w:hAnsi="Arial" w:cs="Arial"/>
          <w:i/>
          <w:iCs/>
          <w:sz w:val="16"/>
          <w:szCs w:val="16"/>
        </w:rPr>
        <w:t xml:space="preserve">9873188382 </w:t>
      </w:r>
    </w:p>
    <w:p w:rsidR="00745EA2" w:rsidRPr="001A21D8" w:rsidRDefault="00745EA2" w:rsidP="00745EA2">
      <w:pPr>
        <w:rPr>
          <w:rFonts w:ascii="Book Antiqua" w:hAnsi="Book Antiqua" w:cs="Helvetica"/>
          <w:sz w:val="22"/>
          <w:szCs w:val="22"/>
          <w:bdr w:val="single" w:sz="4" w:space="0" w:color="auto"/>
        </w:rPr>
      </w:pPr>
    </w:p>
    <w:p w:rsidR="000A416B" w:rsidRDefault="00745EA2" w:rsidP="00745EA2">
      <w:pPr>
        <w:jc w:val="right"/>
        <w:rPr>
          <w:rFonts w:ascii="Book Antiqua" w:hAnsi="Book Antiqua" w:cs="Helvetica"/>
          <w:b/>
          <w:sz w:val="22"/>
          <w:szCs w:val="22"/>
        </w:rPr>
      </w:pPr>
      <w:r w:rsidRPr="001424A2">
        <w:rPr>
          <w:rFonts w:ascii="Book Antiqua" w:hAnsi="Book Antiqua" w:cs="Helvetica"/>
          <w:b/>
          <w:sz w:val="22"/>
          <w:szCs w:val="22"/>
        </w:rPr>
        <w:t xml:space="preserve">       </w:t>
      </w:r>
    </w:p>
    <w:p w:rsidR="00745EA2" w:rsidRPr="001424A2" w:rsidRDefault="00745EA2" w:rsidP="00745EA2">
      <w:pPr>
        <w:jc w:val="right"/>
        <w:rPr>
          <w:rFonts w:ascii="Book Antiqua" w:hAnsi="Book Antiqua" w:cs="Helvetica"/>
          <w:b/>
          <w:sz w:val="22"/>
          <w:szCs w:val="22"/>
        </w:rPr>
      </w:pPr>
      <w:r w:rsidRPr="001424A2">
        <w:rPr>
          <w:rFonts w:ascii="Book Antiqua" w:hAnsi="Book Antiqua" w:cs="Helvetica"/>
          <w:b/>
          <w:sz w:val="22"/>
          <w:szCs w:val="22"/>
        </w:rPr>
        <w:t xml:space="preserve"> Signature</w:t>
      </w:r>
    </w:p>
    <w:p w:rsidR="0097142A" w:rsidRDefault="0097142A" w:rsidP="00745EA2">
      <w:pPr>
        <w:rPr>
          <w:rFonts w:ascii="Book Antiqua" w:hAnsi="Book Antiqua" w:cs="Tahoma"/>
          <w:sz w:val="22"/>
          <w:szCs w:val="22"/>
        </w:rPr>
      </w:pPr>
    </w:p>
    <w:p w:rsidR="000A416B" w:rsidRDefault="000A416B">
      <w:pPr>
        <w:spacing w:line="360" w:lineRule="auto"/>
        <w:jc w:val="center"/>
        <w:rPr>
          <w:rFonts w:ascii="Bookman Old Style" w:hAnsi="Bookman Old Style"/>
          <w:sz w:val="20"/>
        </w:rPr>
      </w:pPr>
    </w:p>
    <w:p w:rsidR="00576DEF" w:rsidRDefault="008A2B34">
      <w:pPr>
        <w:spacing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1392865</wp:posOffset>
                </wp:positionH>
                <wp:positionV relativeFrom="paragraph">
                  <wp:posOffset>78297</wp:posOffset>
                </wp:positionV>
                <wp:extent cx="4976037" cy="3251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037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5EA2" w:rsidRPr="00745EA2" w:rsidRDefault="00745EA2" w:rsidP="00745EA2">
                            <w:pPr>
                              <w:shd w:val="clear" w:color="auto" w:fill="92D050"/>
                              <w:jc w:val="center"/>
                              <w:rPr>
                                <w:sz w:val="44"/>
                              </w:rPr>
                            </w:pPr>
                            <w:r w:rsidRPr="008A2B34">
                              <w:rPr>
                                <w:sz w:val="32"/>
                              </w:rPr>
                              <w:t>Scope/</w:t>
                            </w:r>
                            <w:r w:rsidR="008A2B34" w:rsidRPr="008A2B34">
                              <w:rPr>
                                <w:sz w:val="32"/>
                              </w:rPr>
                              <w:t>Deliverables</w:t>
                            </w:r>
                            <w:r w:rsidRPr="008A2B34">
                              <w:rPr>
                                <w:sz w:val="32"/>
                              </w:rPr>
                              <w:t xml:space="preserve"> for Different Categories of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65pt;margin-top:6.15pt;width:391.8pt;height:25.6pt;z-index:2516608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Go8gEAAMYDAAAOAAAAZHJzL2Uyb0RvYy54bWysU9tu2zAMfR+wfxD0vjhJk2Y14hRdiwwD&#10;ugvQ9gMYWY6F2aJGKbGzrx8lJ1m2vg17ESSSOjrnkFre9m0j9pq8QVvIyWgshbYKS2O3hXx5Xr97&#10;L4UPYEto0OpCHrSXt6u3b5ady/UUa2xKTYJBrM87V8g6BJdnmVe1bsGP0GnLyQqphcBH2mYlQcfo&#10;bZNNx+PrrEMqHaHS3nP0YUjKVcKvKq3C16ryOoimkMwtpJXSuolrtlpCviVwtVFHGvAPLFowlh89&#10;Qz1AALEj8wqqNYrQYxVGCtsMq8oonTSwmsn4LzVPNTidtLA53p1t8v8PVn3ZfyNhSu6dFBZabtGz&#10;7oP4gL2YR3c653MuenJcFnoOx8qo1LtHVN+9sHhfg93qOyLsag0ls5vEm9nF1QHHR5BN9xlLfgZ2&#10;ARNQX1EbAdkMwejcpcO5M5GK4uDsZnE9vlpIoTh3NZ1Ppql1GeSn2458+KixFXFTSOLOJ3TYP/oQ&#10;2UB+KomPWVybpkndb+wfAS6MkcQ+Eh6oh37TH93YYHlgHYTDMPHw86ZG+ilFx4NUSP9jB6SlaD5Z&#10;9uJmMpvFyUuH2XzBzAVdZjaXGbCKoQoZpBi292GY1p0js635pZP7d+zf2iRp0eiB1ZE3D0tSfBzs&#10;OI2X51T1+/utfgEAAP//AwBQSwMEFAAGAAgAAAAhAKlXO43eAAAACgEAAA8AAABkcnMvZG93bnJl&#10;di54bWxMj8FOwzAMhu9IvENkJG4sWSYGK02nCW3jCIyKc9aEtqJxoiTrytvjneBkWf+n35/L9eQG&#10;NtqYeo8K5jMBzGLjTY+tgvpjd/cILGWNRg8erYIfm2BdXV+VujD+jO92POSWUQmmQivocg4F56np&#10;rNNp5oNFyr58dDrTGltuoj5TuRu4FGLJne6RLnQ62OfONt+Hk1MQctg/vMTXt812N4r6c1/Lvt0q&#10;dXszbZ6AZTvlPxgu+qQOFTkd/QlNYoMCOV8tCKVA0rwAQsgVsKOC5eIeeFXy/y9UvwAAAP//AwBQ&#10;SwECLQAUAAYACAAAACEAtoM4kv4AAADhAQAAEwAAAAAAAAAAAAAAAAAAAAAAW0NvbnRlbnRfVHlw&#10;ZXNdLnhtbFBLAQItABQABgAIAAAAIQA4/SH/1gAAAJQBAAALAAAAAAAAAAAAAAAAAC8BAABfcmVs&#10;cy8ucmVsc1BLAQItABQABgAIAAAAIQAZwmGo8gEAAMYDAAAOAAAAAAAAAAAAAAAAAC4CAABkcnMv&#10;ZTJvRG9jLnhtbFBLAQItABQABgAIAAAAIQCpVzuN3gAAAAoBAAAPAAAAAAAAAAAAAAAAAEwEAABk&#10;cnMvZG93bnJldi54bWxQSwUGAAAAAAQABADzAAAAVwUAAAAA&#10;" filled="f" stroked="f">
                <v:textbox style="mso-fit-shape-to-text:t">
                  <w:txbxContent>
                    <w:p w:rsidR="00745EA2" w:rsidRPr="00745EA2" w:rsidRDefault="00745EA2" w:rsidP="00745EA2">
                      <w:pPr>
                        <w:shd w:val="clear" w:color="auto" w:fill="92D050"/>
                        <w:jc w:val="center"/>
                        <w:rPr>
                          <w:sz w:val="44"/>
                        </w:rPr>
                      </w:pPr>
                      <w:r w:rsidRPr="008A2B34">
                        <w:rPr>
                          <w:sz w:val="32"/>
                        </w:rPr>
                        <w:t>Scope/</w:t>
                      </w:r>
                      <w:r w:rsidR="008A2B34" w:rsidRPr="008A2B34">
                        <w:rPr>
                          <w:sz w:val="32"/>
                        </w:rPr>
                        <w:t>Deliverables</w:t>
                      </w:r>
                      <w:r w:rsidRPr="008A2B34">
                        <w:rPr>
                          <w:sz w:val="32"/>
                        </w:rPr>
                        <w:t xml:space="preserve"> for Different Categories of Sponsors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5EA2" w:rsidRDefault="00745EA2">
      <w:pPr>
        <w:spacing w:line="360" w:lineRule="auto"/>
        <w:jc w:val="center"/>
        <w:rPr>
          <w:rFonts w:ascii="Bookman Old Style" w:hAnsi="Bookman Old Style"/>
          <w:sz w:val="20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90"/>
        <w:gridCol w:w="1710"/>
      </w:tblGrid>
      <w:tr w:rsidR="00576DEF" w:rsidTr="00FD4831">
        <w:tc>
          <w:tcPr>
            <w:tcW w:w="1710" w:type="dxa"/>
            <w:shd w:val="clear" w:color="auto" w:fill="FFFF00"/>
            <w:vAlign w:val="center"/>
          </w:tcPr>
          <w:p w:rsidR="00576DEF" w:rsidRDefault="00576DEF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  <w:u w:val="single"/>
              </w:rPr>
            </w:pPr>
            <w:r>
              <w:rPr>
                <w:rFonts w:ascii="Book Antiqua" w:hAnsi="Book Antiqua" w:cs="PalatinoLinotype-Roman"/>
                <w:b/>
                <w:highlight w:val="yellow"/>
                <w:u w:val="single"/>
              </w:rPr>
              <w:t>Category</w:t>
            </w:r>
          </w:p>
        </w:tc>
        <w:tc>
          <w:tcPr>
            <w:tcW w:w="7290" w:type="dxa"/>
            <w:shd w:val="clear" w:color="auto" w:fill="FFFF00"/>
            <w:vAlign w:val="center"/>
          </w:tcPr>
          <w:p w:rsidR="00576DEF" w:rsidRDefault="00576DEF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  <w:u w:val="single"/>
              </w:rPr>
            </w:pPr>
            <w:r>
              <w:rPr>
                <w:rFonts w:ascii="Book Antiqua" w:hAnsi="Book Antiqua" w:cs="PalatinoLinotype-Roman"/>
                <w:b/>
                <w:highlight w:val="yellow"/>
                <w:u w:val="single"/>
              </w:rPr>
              <w:t>Benefits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576DEF" w:rsidRDefault="00576DEF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  <w:u w:val="single"/>
              </w:rPr>
            </w:pPr>
            <w:r>
              <w:rPr>
                <w:rFonts w:ascii="Book Antiqua" w:hAnsi="Book Antiqua" w:cs="PalatinoLinotype-Roman"/>
                <w:b/>
                <w:highlight w:val="yellow"/>
                <w:u w:val="single"/>
              </w:rPr>
              <w:t>Amount (GST Extra)</w:t>
            </w:r>
          </w:p>
        </w:tc>
      </w:tr>
      <w:tr w:rsidR="00576DEF" w:rsidTr="00576DEF">
        <w:trPr>
          <w:trHeight w:val="349"/>
        </w:trPr>
        <w:tc>
          <w:tcPr>
            <w:tcW w:w="1710" w:type="dxa"/>
            <w:vMerge w:val="restart"/>
            <w:shd w:val="clear" w:color="auto" w:fill="FFF2CC"/>
            <w:vAlign w:val="center"/>
          </w:tcPr>
          <w:p w:rsidR="00576DEF" w:rsidRDefault="00576DEF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  <w:r>
              <w:rPr>
                <w:rFonts w:ascii="Book Antiqua" w:hAnsi="Book Antiqua" w:cs="PalatinoLinotype-Roman"/>
                <w:b/>
                <w:u w:val="single"/>
              </w:rPr>
              <w:t>Title Sponsor</w:t>
            </w: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ListParagraph"/>
              <w:numPr>
                <w:ilvl w:val="0"/>
                <w:numId w:val="1"/>
              </w:numPr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Backdrop &amp; Welcome standee logo (big size) at Top</w:t>
            </w:r>
          </w:p>
        </w:tc>
        <w:tc>
          <w:tcPr>
            <w:tcW w:w="1710" w:type="dxa"/>
            <w:vMerge w:val="restart"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</w:rPr>
            </w:pPr>
            <w:r>
              <w:rPr>
                <w:rFonts w:ascii="Book Antiqua" w:hAnsi="Book Antiqua" w:cs="PalatinoLinotype-Roman"/>
                <w:b/>
              </w:rPr>
              <w:t>Rs.</w:t>
            </w:r>
            <w:r w:rsidR="00734803">
              <w:rPr>
                <w:rFonts w:ascii="Book Antiqua" w:hAnsi="Book Antiqua" w:cs="PalatinoLinotype-Roman"/>
                <w:b/>
              </w:rPr>
              <w:t>3</w:t>
            </w:r>
            <w:r>
              <w:rPr>
                <w:rFonts w:ascii="Book Antiqua" w:hAnsi="Book Antiqua" w:cs="PalatinoLinotype-Roman"/>
                <w:b/>
              </w:rPr>
              <w:t>,</w:t>
            </w:r>
            <w:r w:rsidR="00734803">
              <w:rPr>
                <w:rFonts w:ascii="Book Antiqua" w:hAnsi="Book Antiqua" w:cs="PalatinoLinotype-Roman"/>
                <w:b/>
              </w:rPr>
              <w:t>0</w:t>
            </w:r>
            <w:r>
              <w:rPr>
                <w:rFonts w:ascii="Book Antiqua" w:hAnsi="Book Antiqua" w:cs="PalatinoLinotype-Roman"/>
                <w:b/>
              </w:rPr>
              <w:t>0,000/-</w:t>
            </w:r>
          </w:p>
        </w:tc>
      </w:tr>
      <w:tr w:rsidR="00576DEF" w:rsidTr="00576DEF">
        <w:trPr>
          <w:trHeight w:val="152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numPr>
                <w:ilvl w:val="0"/>
                <w:numId w:val="2"/>
              </w:numPr>
              <w:rPr>
                <w:rFonts w:ascii="Book Antiqua" w:hAnsi="Book Antiqua" w:cs="PalatinoLinotype-Roman"/>
                <w:color w:val="000000"/>
              </w:rPr>
            </w:pPr>
            <w:r>
              <w:rPr>
                <w:rFonts w:ascii="Book Antiqua" w:hAnsi="Book Antiqua" w:cs="PalatinoLinotype-Roman"/>
                <w:color w:val="000000"/>
              </w:rPr>
              <w:t>5 Complementary delegates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745EA2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  <w:t>Complementary Exhibition Space</w:t>
            </w:r>
            <w:r w:rsidR="00745EA2"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  <w:t xml:space="preserve"> for Demo Vehicle / System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Book Antiqua" w:eastAsia="Batang" w:hAnsi="Book Antiqua" w:cs="PalatinoLinotype-Roman"/>
                <w:spacing w:val="0"/>
                <w:sz w:val="22"/>
                <w:szCs w:val="22"/>
                <w:lang w:eastAsia="ko-KR"/>
              </w:rPr>
              <w:t>Inclusion of Company Brochures in welcome kit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PalatinoLinotype-Roman"/>
              </w:rPr>
            </w:pPr>
            <w:r>
              <w:rPr>
                <w:rFonts w:ascii="Book Antiqua" w:hAnsi="Book Antiqua" w:cs="PalatinoLinotype-Roman"/>
              </w:rPr>
              <w:t>Inclusion of logo in Event Guide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1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BasicTextStyle"/>
              <w:numPr>
                <w:ilvl w:val="0"/>
                <w:numId w:val="3"/>
              </w:numPr>
              <w:spacing w:before="0" w:after="0" w:line="240" w:lineRule="auto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Logo on Standees Big Size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1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BasicTextStyle"/>
              <w:numPr>
                <w:ilvl w:val="0"/>
                <w:numId w:val="3"/>
              </w:numPr>
              <w:spacing w:before="0" w:after="0" w:line="240" w:lineRule="auto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Company name on Lanyard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1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BasicTextStyle"/>
              <w:numPr>
                <w:ilvl w:val="0"/>
                <w:numId w:val="3"/>
              </w:numPr>
              <w:spacing w:before="0" w:after="0" w:line="240" w:lineRule="auto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Complementary presentation related to Topics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1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BasicTextStyle"/>
              <w:numPr>
                <w:ilvl w:val="0"/>
                <w:numId w:val="3"/>
              </w:numPr>
              <w:spacing w:before="0" w:after="0" w:line="240" w:lineRule="auto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Promotional film of 3-5 mins in breaks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170"/>
        </w:trPr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F2CC"/>
          </w:tcPr>
          <w:p w:rsidR="00576DEF" w:rsidRDefault="00576DEF" w:rsidP="00434685">
            <w:pPr>
              <w:pStyle w:val="BasicTextStyle"/>
              <w:numPr>
                <w:ilvl w:val="0"/>
                <w:numId w:val="3"/>
              </w:numPr>
              <w:spacing w:before="0" w:after="0" w:line="240" w:lineRule="auto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Promotion of Company name and logo at the venue at prominent places through “Thank You Sponsors” Panel</w:t>
            </w:r>
          </w:p>
        </w:tc>
        <w:tc>
          <w:tcPr>
            <w:tcW w:w="1710" w:type="dxa"/>
            <w:vMerge/>
            <w:shd w:val="clear" w:color="auto" w:fill="FFF2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143"/>
        </w:trPr>
        <w:tc>
          <w:tcPr>
            <w:tcW w:w="1710" w:type="dxa"/>
            <w:vMerge w:val="restart"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  <w:p w:rsidR="00576DEF" w:rsidRPr="00FD4831" w:rsidRDefault="00576DEF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  <w:r>
              <w:rPr>
                <w:rFonts w:ascii="Book Antiqua" w:hAnsi="Book Antiqua" w:cs="PalatinoLinotype-Roman"/>
                <w:b/>
                <w:u w:val="single"/>
              </w:rPr>
              <w:t>Gold Sponsors</w:t>
            </w: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numPr>
                <w:ilvl w:val="0"/>
                <w:numId w:val="2"/>
              </w:numPr>
              <w:rPr>
                <w:rFonts w:ascii="Book Antiqua" w:hAnsi="Book Antiqua" w:cs="PalatinoLinotype-Roman"/>
                <w:b/>
                <w:u w:val="single"/>
              </w:rPr>
            </w:pPr>
            <w:r>
              <w:rPr>
                <w:rFonts w:ascii="Book Antiqua" w:hAnsi="Book Antiqua" w:cs="PalatinoLinotype-Roman"/>
                <w:color w:val="000000"/>
              </w:rPr>
              <w:t>Side Backdrop logo &amp; welcome standee logo at top</w:t>
            </w:r>
          </w:p>
        </w:tc>
        <w:tc>
          <w:tcPr>
            <w:tcW w:w="1710" w:type="dxa"/>
            <w:vMerge w:val="restart"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</w:rPr>
            </w:pPr>
            <w:r>
              <w:rPr>
                <w:rFonts w:ascii="Book Antiqua" w:hAnsi="Book Antiqua" w:cs="PalatinoLinotype-Roman"/>
                <w:b/>
              </w:rPr>
              <w:t>Rs.</w:t>
            </w:r>
            <w:r w:rsidR="00734803">
              <w:rPr>
                <w:rFonts w:ascii="Book Antiqua" w:hAnsi="Book Antiqua" w:cs="PalatinoLinotype-Roman"/>
                <w:b/>
              </w:rPr>
              <w:t>2</w:t>
            </w:r>
            <w:r>
              <w:rPr>
                <w:rFonts w:ascii="Book Antiqua" w:hAnsi="Book Antiqua" w:cs="PalatinoLinotype-Roman"/>
                <w:b/>
              </w:rPr>
              <w:t>,</w:t>
            </w:r>
            <w:r w:rsidR="00734803">
              <w:rPr>
                <w:rFonts w:ascii="Book Antiqua" w:hAnsi="Book Antiqua" w:cs="PalatinoLinotype-Roman"/>
                <w:b/>
              </w:rPr>
              <w:t>00</w:t>
            </w:r>
            <w:r>
              <w:rPr>
                <w:rFonts w:ascii="Book Antiqua" w:hAnsi="Book Antiqua" w:cs="PalatinoLinotype-Roman"/>
                <w:b/>
              </w:rPr>
              <w:t>,000/-</w:t>
            </w:r>
          </w:p>
        </w:tc>
      </w:tr>
      <w:tr w:rsidR="00576DEF" w:rsidTr="00576DEF">
        <w:trPr>
          <w:trHeight w:val="190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  <w:t>4 Complementary delegates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70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745EA2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</w:pPr>
            <w:r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  <w:t>Complementary Exhibition</w:t>
            </w:r>
            <w:r w:rsidR="00745EA2"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  <w:t xml:space="preserve"> space for Demo Vehicle /System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70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</w:pPr>
            <w:r>
              <w:rPr>
                <w:rFonts w:ascii="Book Antiqua" w:eastAsia="Batang" w:hAnsi="Book Antiqua" w:cs="PalatinoLinotype-Roman"/>
                <w:spacing w:val="0"/>
                <w:sz w:val="22"/>
                <w:szCs w:val="22"/>
                <w:lang w:eastAsia="ko-KR"/>
              </w:rPr>
              <w:t>Inclusion of Company Brochures in welcome kit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233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576DEF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Inclusion of logo in Event Guide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233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Logo on Standees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233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Complementary presentation related to Topics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233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Promotional film of 3-5 mins in breaks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576DEF">
        <w:trPr>
          <w:trHeight w:val="233"/>
        </w:trPr>
        <w:tc>
          <w:tcPr>
            <w:tcW w:w="1710" w:type="dxa"/>
            <w:vMerge/>
            <w:shd w:val="clear" w:color="auto" w:fill="CCFFCC"/>
            <w:vAlign w:val="center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CC"/>
          </w:tcPr>
          <w:p w:rsidR="00576DEF" w:rsidRDefault="00576DEF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Promotion of Compan</w:t>
            </w:r>
            <w:r w:rsidR="00734803">
              <w:rPr>
                <w:rFonts w:ascii="Book Antiqua" w:hAnsi="Book Antiqua" w:cs="PalatinoLinotype-Roman"/>
                <w:sz w:val="22"/>
                <w:szCs w:val="22"/>
              </w:rPr>
              <w:t>y</w:t>
            </w:r>
            <w:r>
              <w:rPr>
                <w:rFonts w:ascii="Book Antiqua" w:hAnsi="Book Antiqua" w:cs="PalatinoLinotype-Roman"/>
                <w:sz w:val="22"/>
                <w:szCs w:val="22"/>
              </w:rPr>
              <w:t xml:space="preserve"> name and logo at the venue at prominent places through “Thank You Sponsors” Panel</w:t>
            </w:r>
          </w:p>
        </w:tc>
        <w:tc>
          <w:tcPr>
            <w:tcW w:w="1710" w:type="dxa"/>
            <w:vMerge/>
            <w:shd w:val="clear" w:color="auto" w:fill="CCFFCC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107"/>
        </w:trPr>
        <w:tc>
          <w:tcPr>
            <w:tcW w:w="1710" w:type="dxa"/>
            <w:vMerge w:val="restart"/>
            <w:shd w:val="clear" w:color="auto" w:fill="CCFFFF"/>
            <w:vAlign w:val="center"/>
          </w:tcPr>
          <w:p w:rsidR="00745EA2" w:rsidRDefault="00745EA2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  <w:r>
              <w:rPr>
                <w:rFonts w:ascii="Book Antiqua" w:hAnsi="Book Antiqua" w:cs="PalatinoLinotype-Roman"/>
                <w:b/>
                <w:u w:val="single"/>
              </w:rPr>
              <w:t>Silver Sponsors</w:t>
            </w:r>
          </w:p>
        </w:tc>
        <w:tc>
          <w:tcPr>
            <w:tcW w:w="7290" w:type="dxa"/>
            <w:shd w:val="clear" w:color="auto" w:fill="CCFFFF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Side Backdrop logo &amp; welcome standee logo small at bottom</w:t>
            </w:r>
          </w:p>
        </w:tc>
        <w:tc>
          <w:tcPr>
            <w:tcW w:w="1710" w:type="dxa"/>
            <w:vMerge w:val="restart"/>
            <w:shd w:val="clear" w:color="auto" w:fill="CCFFFF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  <w:r>
              <w:rPr>
                <w:rFonts w:ascii="Book Antiqua" w:hAnsi="Book Antiqua" w:cs="PalatinoLinotype-Roman"/>
                <w:b/>
              </w:rPr>
              <w:t>Rs.</w:t>
            </w:r>
            <w:r w:rsidR="00734803">
              <w:rPr>
                <w:rFonts w:ascii="Book Antiqua" w:hAnsi="Book Antiqua" w:cs="PalatinoLinotype-Roman"/>
                <w:b/>
              </w:rPr>
              <w:t>1,00</w:t>
            </w:r>
            <w:r>
              <w:rPr>
                <w:rFonts w:ascii="Book Antiqua" w:hAnsi="Book Antiqua" w:cs="PalatinoLinotype-Roman"/>
                <w:b/>
              </w:rPr>
              <w:t>,000/-</w:t>
            </w:r>
          </w:p>
        </w:tc>
      </w:tr>
      <w:tr w:rsidR="00745EA2" w:rsidTr="00576DEF">
        <w:trPr>
          <w:trHeight w:val="98"/>
        </w:trPr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FF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3 Complementary delegates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70"/>
        </w:trPr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FF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eastAsia="Batang" w:hAnsi="Book Antiqua" w:cs="PalatinoLinotype-Roman"/>
                <w:spacing w:val="0"/>
                <w:sz w:val="22"/>
                <w:szCs w:val="22"/>
                <w:lang w:eastAsia="ko-KR"/>
              </w:rPr>
              <w:t>Inclusion of Company Brochures in welcome kit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233"/>
        </w:trPr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FF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Inclusion of logo in Event Guide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233"/>
        </w:trPr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CFFFF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Promotion of Company name and logo at the venue at prominent places through “Thank You Sponsors” Panel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260"/>
        </w:trPr>
        <w:tc>
          <w:tcPr>
            <w:tcW w:w="1710" w:type="dxa"/>
            <w:vMerge w:val="restart"/>
            <w:shd w:val="clear" w:color="auto" w:fill="FF99CC"/>
            <w:vAlign w:val="center"/>
          </w:tcPr>
          <w:p w:rsidR="00745EA2" w:rsidRDefault="005923D6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  <w:r>
              <w:rPr>
                <w:rFonts w:ascii="Book Antiqua" w:hAnsi="Book Antiqua" w:cs="PalatinoLinotype-Roman"/>
                <w:b/>
                <w:u w:val="single"/>
              </w:rPr>
              <w:t>Bronze</w:t>
            </w:r>
            <w:r w:rsidR="00745EA2">
              <w:rPr>
                <w:rFonts w:ascii="Book Antiqua" w:hAnsi="Book Antiqua" w:cs="PalatinoLinotype-Roman"/>
                <w:b/>
                <w:u w:val="single"/>
              </w:rPr>
              <w:t xml:space="preserve"> Sponsors</w:t>
            </w:r>
          </w:p>
        </w:tc>
        <w:tc>
          <w:tcPr>
            <w:tcW w:w="7290" w:type="dxa"/>
            <w:shd w:val="clear" w:color="auto" w:fill="FF99CC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2 Complementary delegates</w:t>
            </w:r>
          </w:p>
        </w:tc>
        <w:tc>
          <w:tcPr>
            <w:tcW w:w="1710" w:type="dxa"/>
            <w:vMerge w:val="restart"/>
            <w:shd w:val="clear" w:color="auto" w:fill="FF99CC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  <w:r>
              <w:rPr>
                <w:rFonts w:ascii="Book Antiqua" w:hAnsi="Book Antiqua" w:cs="PalatinoLinotype-Roman"/>
                <w:b/>
              </w:rPr>
              <w:t>Rs.60,000/-</w:t>
            </w:r>
          </w:p>
        </w:tc>
      </w:tr>
      <w:tr w:rsidR="00745EA2" w:rsidTr="00576DEF">
        <w:trPr>
          <w:trHeight w:val="152"/>
        </w:trPr>
        <w:tc>
          <w:tcPr>
            <w:tcW w:w="1710" w:type="dxa"/>
            <w:vMerge/>
            <w:shd w:val="clear" w:color="auto" w:fill="DEEAF6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99CC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eastAsia="Batang" w:hAnsi="Book Antiqua" w:cs="PalatinoLinotype-Roman"/>
                <w:spacing w:val="0"/>
                <w:sz w:val="22"/>
                <w:szCs w:val="22"/>
                <w:lang w:eastAsia="ko-KR"/>
              </w:rPr>
              <w:t>Inclusion of Company Brochures in welcome kit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70"/>
        </w:trPr>
        <w:tc>
          <w:tcPr>
            <w:tcW w:w="1710" w:type="dxa"/>
            <w:vMerge/>
            <w:shd w:val="clear" w:color="auto" w:fill="DEEAF6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99CC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Inclusion of logo in Event Guide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70"/>
        </w:trPr>
        <w:tc>
          <w:tcPr>
            <w:tcW w:w="1710" w:type="dxa"/>
            <w:vMerge/>
            <w:shd w:val="clear" w:color="auto" w:fill="DEEAF6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99CC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Logo on Standees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745EA2" w:rsidTr="00576DEF">
        <w:trPr>
          <w:trHeight w:val="70"/>
        </w:trPr>
        <w:tc>
          <w:tcPr>
            <w:tcW w:w="1710" w:type="dxa"/>
            <w:vMerge/>
            <w:shd w:val="clear" w:color="auto" w:fill="DEEAF6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FF99CC"/>
          </w:tcPr>
          <w:p w:rsidR="00745EA2" w:rsidRDefault="00745EA2" w:rsidP="00434685">
            <w:pPr>
              <w:pStyle w:val="BasicTextStyle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Promotion of Company name and logo at the venue at prominent places through “Thank You Sponsors” Panel</w:t>
            </w:r>
          </w:p>
        </w:tc>
        <w:tc>
          <w:tcPr>
            <w:tcW w:w="1710" w:type="dxa"/>
            <w:vMerge/>
            <w:shd w:val="clear" w:color="auto" w:fill="DEEAF6"/>
            <w:vAlign w:val="center"/>
          </w:tcPr>
          <w:p w:rsidR="00745EA2" w:rsidRDefault="00745EA2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</w:rPr>
            </w:pPr>
          </w:p>
        </w:tc>
      </w:tr>
      <w:tr w:rsidR="00576DEF" w:rsidTr="00FD4831">
        <w:trPr>
          <w:trHeight w:val="70"/>
        </w:trPr>
        <w:tc>
          <w:tcPr>
            <w:tcW w:w="1710" w:type="dxa"/>
            <w:vMerge w:val="restart"/>
            <w:shd w:val="clear" w:color="auto" w:fill="C5E0B3"/>
            <w:vAlign w:val="center"/>
          </w:tcPr>
          <w:p w:rsidR="00576DEF" w:rsidRDefault="005923D6" w:rsidP="00FD48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  <w:u w:val="single"/>
              </w:rPr>
            </w:pPr>
            <w:r>
              <w:rPr>
                <w:rFonts w:ascii="Book Antiqua" w:hAnsi="Book Antiqua" w:cs="PalatinoLinotype-Roman"/>
                <w:b/>
                <w:u w:val="single"/>
              </w:rPr>
              <w:t>Associate</w:t>
            </w:r>
            <w:r w:rsidR="00576DEF">
              <w:rPr>
                <w:rFonts w:ascii="Book Antiqua" w:hAnsi="Book Antiqua" w:cs="PalatinoLinotype-Roman"/>
                <w:b/>
                <w:u w:val="single"/>
              </w:rPr>
              <w:t xml:space="preserve"> Partners</w:t>
            </w:r>
          </w:p>
        </w:tc>
        <w:tc>
          <w:tcPr>
            <w:tcW w:w="7290" w:type="dxa"/>
            <w:shd w:val="clear" w:color="auto" w:fill="C5E0B3"/>
          </w:tcPr>
          <w:p w:rsidR="00576DEF" w:rsidRDefault="00576DEF" w:rsidP="00434685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Book Antiqua" w:hAnsi="Book Antiqua" w:cs="PalatinoLinotype-Roman"/>
                <w:b/>
                <w:sz w:val="22"/>
                <w:szCs w:val="22"/>
                <w:u w:val="single"/>
              </w:rPr>
            </w:pPr>
            <w:r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  <w:t>1 Complementary delegate</w:t>
            </w:r>
          </w:p>
        </w:tc>
        <w:tc>
          <w:tcPr>
            <w:tcW w:w="1710" w:type="dxa"/>
            <w:vMerge w:val="restart"/>
            <w:shd w:val="clear" w:color="auto" w:fill="C5E0B3"/>
            <w:vAlign w:val="center"/>
          </w:tcPr>
          <w:p w:rsidR="00576DEF" w:rsidRDefault="00576DEF" w:rsidP="00434685">
            <w:pPr>
              <w:jc w:val="center"/>
              <w:rPr>
                <w:rFonts w:ascii="Book Antiqua" w:hAnsi="Book Antiqua" w:cs="PalatinoLinotype-Roman"/>
                <w:b/>
                <w:highlight w:val="yellow"/>
              </w:rPr>
            </w:pPr>
            <w:r>
              <w:rPr>
                <w:rFonts w:ascii="Book Antiqua" w:hAnsi="Book Antiqua" w:cs="PalatinoLinotype-Roman"/>
                <w:b/>
              </w:rPr>
              <w:t>Rs.30,000/-</w:t>
            </w:r>
          </w:p>
        </w:tc>
      </w:tr>
      <w:tr w:rsidR="00576DEF" w:rsidTr="00576DEF">
        <w:trPr>
          <w:trHeight w:val="70"/>
        </w:trPr>
        <w:tc>
          <w:tcPr>
            <w:tcW w:w="1710" w:type="dxa"/>
            <w:vMerge/>
            <w:shd w:val="clear" w:color="auto" w:fill="auto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5E0B3"/>
          </w:tcPr>
          <w:p w:rsidR="00576DEF" w:rsidRDefault="00576DEF" w:rsidP="00434685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</w:pPr>
            <w:r>
              <w:rPr>
                <w:rFonts w:ascii="Book Antiqua" w:eastAsia="Batang" w:hAnsi="Book Antiqua" w:cs="PalatinoLinotype-Roman"/>
                <w:spacing w:val="0"/>
                <w:sz w:val="22"/>
                <w:szCs w:val="22"/>
                <w:lang w:eastAsia="ko-KR"/>
              </w:rPr>
              <w:t>Inclusion of Company Brochures in welcome kit</w:t>
            </w:r>
          </w:p>
        </w:tc>
        <w:tc>
          <w:tcPr>
            <w:tcW w:w="1710" w:type="dxa"/>
            <w:vMerge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  <w:u w:val="single"/>
              </w:rPr>
            </w:pPr>
          </w:p>
        </w:tc>
      </w:tr>
      <w:tr w:rsidR="00576DEF" w:rsidTr="00576DEF">
        <w:trPr>
          <w:trHeight w:val="260"/>
        </w:trPr>
        <w:tc>
          <w:tcPr>
            <w:tcW w:w="1710" w:type="dxa"/>
            <w:vMerge/>
            <w:shd w:val="clear" w:color="auto" w:fill="auto"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u w:val="single"/>
              </w:rPr>
            </w:pPr>
          </w:p>
        </w:tc>
        <w:tc>
          <w:tcPr>
            <w:tcW w:w="7290" w:type="dxa"/>
            <w:shd w:val="clear" w:color="auto" w:fill="C5E0B3"/>
          </w:tcPr>
          <w:p w:rsidR="00576DEF" w:rsidRDefault="00576DEF" w:rsidP="00434685">
            <w:pPr>
              <w:pStyle w:val="BasicTextStyle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Book Antiqua" w:eastAsia="Calibri" w:hAnsi="Book Antiqua" w:cs="PalatinoLinotype-Roman"/>
                <w:spacing w:val="0"/>
                <w:sz w:val="22"/>
                <w:szCs w:val="22"/>
              </w:rPr>
            </w:pPr>
            <w:r>
              <w:rPr>
                <w:rFonts w:ascii="Book Antiqua" w:hAnsi="Book Antiqua" w:cs="PalatinoLinotype-Roman"/>
                <w:sz w:val="22"/>
                <w:szCs w:val="22"/>
              </w:rPr>
              <w:t>Inclusion of logo in Event Guide</w:t>
            </w:r>
          </w:p>
        </w:tc>
        <w:tc>
          <w:tcPr>
            <w:tcW w:w="1710" w:type="dxa"/>
            <w:vMerge/>
          </w:tcPr>
          <w:p w:rsidR="00576DEF" w:rsidRDefault="00576DEF" w:rsidP="0043468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PalatinoLinotype-Roman"/>
                <w:b/>
                <w:highlight w:val="yellow"/>
                <w:u w:val="single"/>
              </w:rPr>
            </w:pPr>
          </w:p>
        </w:tc>
      </w:tr>
    </w:tbl>
    <w:p w:rsidR="00576DEF" w:rsidRDefault="00576DEF">
      <w:pPr>
        <w:spacing w:line="360" w:lineRule="auto"/>
        <w:jc w:val="center"/>
        <w:rPr>
          <w:rFonts w:ascii="Bookman Old Style" w:hAnsi="Bookman Old Style"/>
          <w:sz w:val="20"/>
        </w:rPr>
      </w:pPr>
      <w:bookmarkStart w:id="0" w:name="_GoBack"/>
      <w:bookmarkEnd w:id="0"/>
    </w:p>
    <w:sectPr w:rsidR="00576DEF" w:rsidSect="00CB2002">
      <w:pgSz w:w="11906" w:h="16838" w:code="9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RomanOsF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463"/>
    <w:multiLevelType w:val="multilevel"/>
    <w:tmpl w:val="0A7424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32BB"/>
    <w:multiLevelType w:val="multilevel"/>
    <w:tmpl w:val="291B32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2D4C"/>
    <w:multiLevelType w:val="multilevel"/>
    <w:tmpl w:val="7D6A2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7AF7"/>
    <w:multiLevelType w:val="multilevel"/>
    <w:tmpl w:val="7DBC7AF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60CC"/>
    <w:rsid w:val="000A416B"/>
    <w:rsid w:val="00172A27"/>
    <w:rsid w:val="0025306A"/>
    <w:rsid w:val="00576DEF"/>
    <w:rsid w:val="005923D6"/>
    <w:rsid w:val="0070357D"/>
    <w:rsid w:val="00734803"/>
    <w:rsid w:val="00745EA2"/>
    <w:rsid w:val="008A2B34"/>
    <w:rsid w:val="0096603A"/>
    <w:rsid w:val="0097142A"/>
    <w:rsid w:val="00BB3646"/>
    <w:rsid w:val="00C2054B"/>
    <w:rsid w:val="00CB200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BFDCD0"/>
  <w15:docId w15:val="{476B9E48-6B6C-4053-B940-836028F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Verdana" w:eastAsia="Times New Roman" w:hAnsi="Verdana" w:cs="Times New Roman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Batang" w:hAnsi="Tahoma" w:cs="Tahoma"/>
      <w:sz w:val="16"/>
      <w:szCs w:val="16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rFonts w:ascii="Verdana" w:eastAsia="Times New Roman" w:hAnsi="Verdana"/>
      <w:szCs w:val="20"/>
      <w:lang w:eastAsia="en-US"/>
    </w:rPr>
  </w:style>
  <w:style w:type="paragraph" w:styleId="BodyText">
    <w:name w:val="Body Text"/>
    <w:basedOn w:val="Normal"/>
    <w:link w:val="BodyTextChar"/>
    <w:pPr>
      <w:spacing w:after="120"/>
    </w:pPr>
    <w:rPr>
      <w:rFonts w:ascii="Verdana" w:eastAsia="Times New Roman" w:hAnsi="Verdan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sicTextStyle">
    <w:name w:val="Basic Text Style"/>
    <w:basedOn w:val="Normal"/>
    <w:pPr>
      <w:spacing w:before="160" w:after="160" w:line="320" w:lineRule="exact"/>
    </w:pPr>
    <w:rPr>
      <w:rFonts w:ascii="Sabon RomanOsF" w:eastAsia="Times New Roman" w:hAnsi="Sabon RomanOsF"/>
      <w:color w:val="000000"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saeni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tms.sae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 N</dc:creator>
  <cp:lastModifiedBy>Saurabh Suman</cp:lastModifiedBy>
  <cp:revision>7</cp:revision>
  <cp:lastPrinted>2022-05-09T09:40:00Z</cp:lastPrinted>
  <dcterms:created xsi:type="dcterms:W3CDTF">2022-05-09T09:59:00Z</dcterms:created>
  <dcterms:modified xsi:type="dcterms:W3CDTF">2022-05-12T02:36:00Z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